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B26" w:rsidRPr="004335E1" w:rsidRDefault="00E56B26" w:rsidP="004335E1">
      <w:pPr>
        <w:spacing w:after="0" w:line="240" w:lineRule="auto"/>
        <w:ind w:left="4253"/>
        <w:jc w:val="center"/>
        <w:rPr>
          <w:rFonts w:ascii="Times New Roman" w:eastAsia="Times New Roman" w:hAnsi="Times New Roman" w:cs="Times New Roman"/>
          <w:sz w:val="28"/>
          <w:szCs w:val="24"/>
          <w:lang w:eastAsia="ru-RU"/>
        </w:rPr>
      </w:pPr>
      <w:r w:rsidRPr="004335E1">
        <w:rPr>
          <w:rFonts w:ascii="Times New Roman" w:eastAsia="Times New Roman" w:hAnsi="Times New Roman" w:cs="Times New Roman"/>
          <w:sz w:val="28"/>
          <w:szCs w:val="24"/>
          <w:lang w:eastAsia="ru-RU"/>
        </w:rPr>
        <w:t>Приложение</w:t>
      </w:r>
      <w:r w:rsidR="001F5EA1" w:rsidRPr="004335E1">
        <w:rPr>
          <w:rFonts w:ascii="Times New Roman" w:eastAsia="Times New Roman" w:hAnsi="Times New Roman" w:cs="Times New Roman"/>
          <w:sz w:val="28"/>
          <w:szCs w:val="24"/>
          <w:lang w:eastAsia="ru-RU"/>
        </w:rPr>
        <w:t xml:space="preserve"> №</w:t>
      </w:r>
      <w:r w:rsidRPr="004335E1">
        <w:rPr>
          <w:rFonts w:ascii="Times New Roman" w:eastAsia="Times New Roman" w:hAnsi="Times New Roman" w:cs="Times New Roman"/>
          <w:sz w:val="28"/>
          <w:szCs w:val="24"/>
          <w:lang w:eastAsia="ru-RU"/>
        </w:rPr>
        <w:t xml:space="preserve"> </w:t>
      </w:r>
      <w:r w:rsidR="00E94EBD" w:rsidRPr="004335E1">
        <w:rPr>
          <w:rFonts w:ascii="Times New Roman" w:eastAsia="Times New Roman" w:hAnsi="Times New Roman" w:cs="Times New Roman"/>
          <w:sz w:val="28"/>
          <w:szCs w:val="24"/>
          <w:lang w:eastAsia="ru-RU"/>
        </w:rPr>
        <w:t>3</w:t>
      </w:r>
    </w:p>
    <w:p w:rsidR="00E56B26" w:rsidRPr="004335E1" w:rsidRDefault="00E56B26" w:rsidP="004335E1">
      <w:pPr>
        <w:tabs>
          <w:tab w:val="left" w:pos="4111"/>
        </w:tabs>
        <w:spacing w:after="0" w:line="240" w:lineRule="exact"/>
        <w:ind w:left="4253"/>
        <w:jc w:val="center"/>
        <w:rPr>
          <w:rFonts w:ascii="Times New Roman" w:eastAsia="Times New Roman" w:hAnsi="Times New Roman" w:cs="Times New Roman"/>
          <w:sz w:val="28"/>
          <w:szCs w:val="24"/>
          <w:lang w:eastAsia="ru-RU"/>
        </w:rPr>
      </w:pPr>
      <w:r w:rsidRPr="004335E1">
        <w:rPr>
          <w:rFonts w:ascii="Times New Roman" w:eastAsia="Times New Roman" w:hAnsi="Times New Roman" w:cs="Times New Roman"/>
          <w:sz w:val="28"/>
          <w:szCs w:val="24"/>
          <w:lang w:eastAsia="ru-RU"/>
        </w:rPr>
        <w:t>к административному регламенту по предоставлению муниципальной услуги «Предоставление гражданам для собственных нужд земельных участков, находящихся в государственной или муниципальной собственности, для размещения гаражей»</w:t>
      </w:r>
    </w:p>
    <w:p w:rsidR="00E56B26" w:rsidRPr="00E56B26" w:rsidRDefault="00E56B26" w:rsidP="00E56B26">
      <w:pPr>
        <w:tabs>
          <w:tab w:val="left" w:pos="4111"/>
          <w:tab w:val="center" w:pos="6449"/>
          <w:tab w:val="left" w:pos="7613"/>
        </w:tabs>
        <w:spacing w:after="0" w:line="240" w:lineRule="exact"/>
        <w:ind w:left="35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rsidR="00E56B26" w:rsidRPr="00E56B26" w:rsidRDefault="00E56B26" w:rsidP="00E56B26">
      <w:pPr>
        <w:spacing w:after="0" w:line="240" w:lineRule="auto"/>
        <w:ind w:left="4962"/>
        <w:jc w:val="center"/>
        <w:rPr>
          <w:rFonts w:ascii="Times New Roman" w:eastAsia="Times New Roman" w:hAnsi="Times New Roman" w:cs="Times New Roman"/>
          <w:sz w:val="24"/>
          <w:szCs w:val="24"/>
          <w:lang w:eastAsia="ru-RU"/>
        </w:rPr>
      </w:pPr>
    </w:p>
    <w:p w:rsidR="00E56B26" w:rsidRPr="00E56B26" w:rsidRDefault="00E56B26" w:rsidP="00E56B26">
      <w:pPr>
        <w:spacing w:after="0" w:line="240" w:lineRule="auto"/>
        <w:ind w:left="4111"/>
        <w:jc w:val="center"/>
        <w:rPr>
          <w:rFonts w:ascii="Times New Roman" w:eastAsia="Times New Roman" w:hAnsi="Times New Roman" w:cs="Times New Roman"/>
          <w:sz w:val="24"/>
          <w:szCs w:val="24"/>
          <w:lang w:eastAsia="ru-RU"/>
        </w:rPr>
      </w:pPr>
      <w:r w:rsidRPr="00E56B26">
        <w:rPr>
          <w:rFonts w:ascii="Times New Roman" w:eastAsia="Times New Roman" w:hAnsi="Times New Roman" w:cs="Times New Roman"/>
          <w:sz w:val="24"/>
          <w:szCs w:val="24"/>
          <w:lang w:eastAsia="ru-RU"/>
        </w:rPr>
        <w:t>Форма</w:t>
      </w:r>
    </w:p>
    <w:p w:rsidR="00E56B26" w:rsidRPr="00E56B26" w:rsidRDefault="00E56B26" w:rsidP="00E56B26">
      <w:pPr>
        <w:autoSpaceDE w:val="0"/>
        <w:autoSpaceDN w:val="0"/>
        <w:adjustRightInd w:val="0"/>
        <w:spacing w:after="0" w:line="240" w:lineRule="exact"/>
        <w:ind w:left="3972" w:firstLine="708"/>
        <w:jc w:val="both"/>
        <w:rPr>
          <w:rFonts w:ascii="Times New Roman" w:eastAsia="Times New Roman" w:hAnsi="Times New Roman" w:cs="Times New Roman"/>
          <w:bCs/>
          <w:sz w:val="28"/>
          <w:szCs w:val="28"/>
          <w:lang w:eastAsia="ru-RU"/>
        </w:rPr>
      </w:pPr>
      <w:r w:rsidRPr="00E56B26">
        <w:rPr>
          <w:rFonts w:ascii="Times New Roman" w:eastAsia="Times New Roman" w:hAnsi="Times New Roman" w:cs="Times New Roman"/>
          <w:bCs/>
          <w:sz w:val="28"/>
          <w:szCs w:val="28"/>
          <w:lang w:eastAsia="ru-RU"/>
        </w:rPr>
        <w:t>______________________</w:t>
      </w:r>
    </w:p>
    <w:p w:rsidR="00E56B26" w:rsidRPr="00E56B26" w:rsidRDefault="00E56B26" w:rsidP="00E56B26">
      <w:pPr>
        <w:autoSpaceDE w:val="0"/>
        <w:autoSpaceDN w:val="0"/>
        <w:adjustRightInd w:val="0"/>
        <w:spacing w:after="0" w:line="240" w:lineRule="exact"/>
        <w:ind w:firstLine="708"/>
        <w:jc w:val="right"/>
        <w:rPr>
          <w:rFonts w:ascii="Times New Roman" w:eastAsia="Times New Roman" w:hAnsi="Times New Roman" w:cs="Times New Roman"/>
          <w:bCs/>
          <w:sz w:val="20"/>
          <w:szCs w:val="20"/>
          <w:lang w:eastAsia="ru-RU"/>
        </w:rPr>
      </w:pPr>
      <w:r w:rsidRPr="00E56B26">
        <w:rPr>
          <w:rFonts w:ascii="Times New Roman" w:eastAsia="Times New Roman" w:hAnsi="Times New Roman" w:cs="Times New Roman"/>
          <w:bCs/>
          <w:sz w:val="20"/>
          <w:szCs w:val="20"/>
          <w:lang w:eastAsia="ru-RU"/>
        </w:rPr>
        <w:t>_______________________________________________</w:t>
      </w:r>
    </w:p>
    <w:p w:rsidR="00E56B26" w:rsidRPr="00E56B26" w:rsidRDefault="00E56B26" w:rsidP="00E56B26">
      <w:pPr>
        <w:autoSpaceDE w:val="0"/>
        <w:autoSpaceDN w:val="0"/>
        <w:adjustRightInd w:val="0"/>
        <w:spacing w:after="0" w:line="240" w:lineRule="exact"/>
        <w:ind w:firstLine="708"/>
        <w:jc w:val="right"/>
        <w:rPr>
          <w:rFonts w:ascii="Times New Roman" w:eastAsia="Times New Roman" w:hAnsi="Times New Roman" w:cs="Times New Roman"/>
          <w:bCs/>
          <w:sz w:val="20"/>
          <w:szCs w:val="20"/>
          <w:lang w:eastAsia="ru-RU"/>
        </w:rPr>
      </w:pPr>
      <w:r w:rsidRPr="00E56B26">
        <w:rPr>
          <w:rFonts w:ascii="Times New Roman" w:eastAsia="Times New Roman" w:hAnsi="Times New Roman" w:cs="Times New Roman"/>
          <w:bCs/>
          <w:sz w:val="20"/>
          <w:szCs w:val="20"/>
          <w:lang w:eastAsia="ru-RU"/>
        </w:rPr>
        <w:t>(наименование органа, предоставляющего услугу)</w:t>
      </w:r>
    </w:p>
    <w:p w:rsidR="00E56B26" w:rsidRDefault="00E56B26" w:rsidP="00E56B26">
      <w:pPr>
        <w:autoSpaceDE w:val="0"/>
        <w:autoSpaceDN w:val="0"/>
        <w:adjustRightInd w:val="0"/>
        <w:spacing w:after="0" w:line="240" w:lineRule="exact"/>
        <w:ind w:firstLine="708"/>
        <w:jc w:val="right"/>
        <w:rPr>
          <w:rFonts w:ascii="Times New Roman" w:eastAsia="Times New Roman" w:hAnsi="Times New Roman" w:cs="Times New Roman"/>
          <w:bCs/>
          <w:sz w:val="28"/>
          <w:szCs w:val="28"/>
          <w:lang w:eastAsia="ru-RU"/>
        </w:rPr>
      </w:pPr>
    </w:p>
    <w:p w:rsidR="004335E1" w:rsidRPr="00E56B26" w:rsidRDefault="004335E1" w:rsidP="00E56B26">
      <w:pPr>
        <w:autoSpaceDE w:val="0"/>
        <w:autoSpaceDN w:val="0"/>
        <w:adjustRightInd w:val="0"/>
        <w:spacing w:after="0" w:line="240" w:lineRule="exact"/>
        <w:ind w:firstLine="708"/>
        <w:jc w:val="right"/>
        <w:rPr>
          <w:rFonts w:ascii="Times New Roman" w:eastAsia="Times New Roman" w:hAnsi="Times New Roman" w:cs="Times New Roman"/>
          <w:bCs/>
          <w:sz w:val="28"/>
          <w:szCs w:val="28"/>
          <w:lang w:eastAsia="ru-RU"/>
        </w:rPr>
      </w:pPr>
    </w:p>
    <w:p w:rsidR="00E56B26" w:rsidRDefault="00E56B26" w:rsidP="00E56B26">
      <w:pPr>
        <w:autoSpaceDE w:val="0"/>
        <w:autoSpaceDN w:val="0"/>
        <w:adjustRightInd w:val="0"/>
        <w:spacing w:after="0" w:line="240" w:lineRule="exact"/>
        <w:ind w:firstLine="708"/>
        <w:jc w:val="center"/>
        <w:rPr>
          <w:rFonts w:ascii="Times New Roman" w:eastAsia="Times New Roman" w:hAnsi="Times New Roman" w:cs="Times New Roman"/>
          <w:bCs/>
          <w:sz w:val="28"/>
          <w:szCs w:val="28"/>
          <w:lang w:eastAsia="ru-RU"/>
        </w:rPr>
      </w:pPr>
      <w:r w:rsidRPr="00E56B26">
        <w:rPr>
          <w:rFonts w:ascii="Times New Roman" w:eastAsia="Times New Roman" w:hAnsi="Times New Roman" w:cs="Times New Roman"/>
          <w:bCs/>
          <w:sz w:val="28"/>
          <w:szCs w:val="28"/>
          <w:lang w:eastAsia="ru-RU"/>
        </w:rPr>
        <w:t>ЗАЯВЛЕНИЕ</w:t>
      </w:r>
    </w:p>
    <w:p w:rsidR="001F5EA1" w:rsidRPr="00E56B26" w:rsidRDefault="001F5EA1" w:rsidP="00E56B26">
      <w:pPr>
        <w:autoSpaceDE w:val="0"/>
        <w:autoSpaceDN w:val="0"/>
        <w:adjustRightInd w:val="0"/>
        <w:spacing w:after="0" w:line="240" w:lineRule="exact"/>
        <w:ind w:firstLine="708"/>
        <w:jc w:val="center"/>
        <w:rPr>
          <w:rFonts w:ascii="Times New Roman" w:eastAsia="Times New Roman" w:hAnsi="Times New Roman" w:cs="Times New Roman"/>
          <w:bCs/>
          <w:sz w:val="28"/>
          <w:szCs w:val="28"/>
          <w:lang w:eastAsia="ru-RU"/>
        </w:rPr>
      </w:pPr>
    </w:p>
    <w:p w:rsidR="00E56B26" w:rsidRPr="00E56B26" w:rsidRDefault="00E56B26" w:rsidP="00E56B26">
      <w:pPr>
        <w:autoSpaceDE w:val="0"/>
        <w:autoSpaceDN w:val="0"/>
        <w:adjustRightInd w:val="0"/>
        <w:spacing w:after="0" w:line="240" w:lineRule="exact"/>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о предварительном согласовании предоставления земельного участка,</w:t>
      </w:r>
      <w:r w:rsidRPr="00E56B26">
        <w:rPr>
          <w:rFonts w:ascii="Times New Roman" w:eastAsia="Times New Roman" w:hAnsi="Times New Roman" w:cs="Times New Roman"/>
          <w:sz w:val="28"/>
          <w:szCs w:val="28"/>
          <w:lang w:eastAsia="ru-RU"/>
        </w:rPr>
        <w:t xml:space="preserve"> </w:t>
      </w:r>
      <w:r w:rsidRPr="00E56B26">
        <w:rPr>
          <w:rFonts w:ascii="Times New Roman" w:eastAsia="Times New Roman" w:hAnsi="Times New Roman" w:cs="Times New Roman"/>
          <w:bCs/>
          <w:sz w:val="24"/>
          <w:szCs w:val="24"/>
          <w:lang w:eastAsia="ru-RU"/>
        </w:rPr>
        <w:t>находящегося в государственной или муниципальной собственности, гражданам для размещения гаражей</w:t>
      </w:r>
    </w:p>
    <w:p w:rsidR="00E56B26" w:rsidRPr="00E56B26" w:rsidRDefault="00E56B26" w:rsidP="00E56B26">
      <w:pPr>
        <w:autoSpaceDE w:val="0"/>
        <w:autoSpaceDN w:val="0"/>
        <w:adjustRightInd w:val="0"/>
        <w:spacing w:after="0" w:line="240" w:lineRule="exact"/>
        <w:ind w:firstLine="708"/>
        <w:jc w:val="center"/>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 xml:space="preserve">       </w:t>
      </w:r>
    </w:p>
    <w:p w:rsidR="00E56B26" w:rsidRPr="00E56B26" w:rsidRDefault="00E56B26" w:rsidP="00E56B26">
      <w:pPr>
        <w:tabs>
          <w:tab w:val="left" w:pos="2670"/>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Сведения о заявителе:</w:t>
      </w:r>
      <w:r w:rsidRPr="00E56B26">
        <w:rPr>
          <w:rFonts w:ascii="Times New Roman" w:eastAsia="Times New Roman" w:hAnsi="Times New Roman" w:cs="Times New Roman"/>
          <w:bCs/>
          <w:sz w:val="24"/>
          <w:szCs w:val="24"/>
          <w:lang w:eastAsia="ru-RU"/>
        </w:rPr>
        <w:tab/>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_____________________________________________________________________________</w:t>
      </w:r>
    </w:p>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E56B26">
        <w:rPr>
          <w:rFonts w:ascii="Times New Roman" w:eastAsia="Times New Roman" w:hAnsi="Times New Roman" w:cs="Times New Roman"/>
          <w:bCs/>
          <w:sz w:val="24"/>
          <w:szCs w:val="24"/>
          <w:lang w:eastAsia="ru-RU"/>
        </w:rPr>
        <w:t xml:space="preserve"> </w:t>
      </w:r>
      <w:r w:rsidRPr="00E56B26">
        <w:rPr>
          <w:rFonts w:ascii="Times New Roman" w:eastAsia="Times New Roman" w:hAnsi="Times New Roman" w:cs="Times New Roman"/>
          <w:bCs/>
          <w:sz w:val="20"/>
          <w:szCs w:val="20"/>
          <w:lang w:eastAsia="ru-RU"/>
        </w:rPr>
        <w:t>(фамилия, имя, отчество (при наличии) физического лица)</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реквизиты документа, удостоверяющего личность заявителя: _________________________</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серия, номер __________________________ дата выдачи ____________________________,</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выдан________________________________________________________________________,</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место жительства______________________________________________________________.</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Фамилия, имя, отчество (при наличии) представителя заявителя:</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_____________________________________________________________________________,</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Реквизиты документа, удостоверяющего личность представителя заявителя: серия, номер ______________________________     дата выдачи __________________________________,</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выдан_____________________________________________________________.</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Реквизиты документа, удостоверяющего полномочия представителя заявителя: _____________________________________________________________________________.</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Почтовый адрес заявителя (представителя заявителя): _______________________________</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_____________________________________________________________________________,</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Адрес электронной почты заявителя (представителя заявителя): ______________________.</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Контактный телефон заявителя (представителя заявителя):</w:t>
      </w:r>
      <w:r w:rsidRPr="00E56B26">
        <w:rPr>
          <w:rFonts w:ascii="Times New Roman" w:eastAsia="Times New Roman" w:hAnsi="Times New Roman" w:cs="Times New Roman"/>
          <w:bCs/>
          <w:sz w:val="24"/>
          <w:szCs w:val="24"/>
          <w:u w:val="single"/>
          <w:lang w:eastAsia="ru-RU"/>
        </w:rPr>
        <w:t xml:space="preserve"> </w:t>
      </w:r>
      <w:r w:rsidRPr="00E56B26">
        <w:rPr>
          <w:rFonts w:ascii="Times New Roman" w:eastAsia="Times New Roman" w:hAnsi="Times New Roman" w:cs="Times New Roman"/>
          <w:bCs/>
          <w:sz w:val="24"/>
          <w:szCs w:val="24"/>
          <w:lang w:eastAsia="ru-RU"/>
        </w:rPr>
        <w:t>__________________________.</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E56B26" w:rsidRPr="00E56B26" w:rsidRDefault="00E56B26" w:rsidP="00E56B26">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На основании ст. 39</w:t>
      </w:r>
      <w:r w:rsidRPr="00E56B26">
        <w:rPr>
          <w:rFonts w:ascii="Times New Roman" w:eastAsia="Times New Roman" w:hAnsi="Times New Roman" w:cs="Times New Roman"/>
          <w:bCs/>
          <w:sz w:val="24"/>
          <w:szCs w:val="24"/>
          <w:vertAlign w:val="superscript"/>
          <w:lang w:eastAsia="ru-RU"/>
        </w:rPr>
        <w:t>15</w:t>
      </w:r>
      <w:r w:rsidRPr="00E56B26">
        <w:rPr>
          <w:rFonts w:ascii="Times New Roman" w:eastAsia="Times New Roman" w:hAnsi="Times New Roman" w:cs="Times New Roman"/>
          <w:bCs/>
          <w:sz w:val="24"/>
          <w:szCs w:val="24"/>
          <w:lang w:eastAsia="ru-RU"/>
        </w:rPr>
        <w:t xml:space="preserve"> Земельного кодекса Российской Федерации прошу предварительно согласовать предоставление земельного участка:</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E56B26">
        <w:rPr>
          <w:rFonts w:ascii="Times New Roman" w:eastAsia="Times New Roman" w:hAnsi="Times New Roman" w:cs="Times New Roman"/>
          <w:bCs/>
          <w:sz w:val="24"/>
          <w:szCs w:val="24"/>
          <w:lang w:eastAsia="ru-RU"/>
        </w:rPr>
        <w:t>Кадастровый номер</w:t>
      </w:r>
      <w:r w:rsidRPr="00E56B26">
        <w:rPr>
          <w:rFonts w:ascii="Times New Roman" w:eastAsia="Times New Roman" w:hAnsi="Times New Roman" w:cs="Times New Roman"/>
          <w:b/>
          <w:bCs/>
          <w:sz w:val="24"/>
          <w:szCs w:val="24"/>
          <w:lang w:eastAsia="ru-RU"/>
        </w:rPr>
        <w:t xml:space="preserve"> ____________________________________________________________</w:t>
      </w:r>
    </w:p>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E56B26">
        <w:rPr>
          <w:rFonts w:ascii="Times New Roman" w:eastAsia="Times New Roman" w:hAnsi="Times New Roman" w:cs="Times New Roman"/>
          <w:bCs/>
          <w:sz w:val="16"/>
          <w:szCs w:val="16"/>
          <w:lang w:eastAsia="ru-RU"/>
        </w:rPr>
        <w:t xml:space="preserve">                                        (в случае</w:t>
      </w:r>
      <w:proofErr w:type="gramStart"/>
      <w:r w:rsidRPr="00E56B26">
        <w:rPr>
          <w:rFonts w:ascii="Times New Roman" w:eastAsia="Times New Roman" w:hAnsi="Times New Roman" w:cs="Times New Roman"/>
          <w:bCs/>
          <w:sz w:val="16"/>
          <w:szCs w:val="16"/>
          <w:lang w:eastAsia="ru-RU"/>
        </w:rPr>
        <w:t>,</w:t>
      </w:r>
      <w:proofErr w:type="gramEnd"/>
      <w:r w:rsidRPr="00E56B26">
        <w:rPr>
          <w:rFonts w:ascii="Times New Roman" w:eastAsia="Times New Roman" w:hAnsi="Times New Roman" w:cs="Times New Roman"/>
          <w:bCs/>
          <w:sz w:val="16"/>
          <w:szCs w:val="16"/>
          <w:lang w:eastAsia="ru-RU"/>
        </w:rPr>
        <w:t xml:space="preserve"> если границы такого земельного участка подлежат уточнению в соответствии с Федеральным </w:t>
      </w:r>
      <w:hyperlink r:id="rId7" w:history="1">
        <w:r w:rsidRPr="00E56B26">
          <w:rPr>
            <w:rFonts w:ascii="Times New Roman" w:eastAsia="Times New Roman" w:hAnsi="Times New Roman" w:cs="Times New Roman"/>
            <w:bCs/>
            <w:color w:val="000000"/>
            <w:sz w:val="16"/>
            <w:szCs w:val="16"/>
            <w:u w:val="single"/>
            <w:lang w:eastAsia="ru-RU"/>
          </w:rPr>
          <w:t>законом</w:t>
        </w:r>
      </w:hyperlink>
    </w:p>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E56B26">
        <w:rPr>
          <w:rFonts w:ascii="Times New Roman" w:eastAsia="Times New Roman" w:hAnsi="Times New Roman" w:cs="Times New Roman"/>
          <w:bCs/>
          <w:sz w:val="16"/>
          <w:szCs w:val="16"/>
          <w:lang w:eastAsia="ru-RU"/>
        </w:rPr>
        <w:t xml:space="preserve">  </w:t>
      </w:r>
      <w:r w:rsidR="001F5EA1">
        <w:rPr>
          <w:rFonts w:ascii="Times New Roman" w:eastAsia="Times New Roman" w:hAnsi="Times New Roman" w:cs="Times New Roman"/>
          <w:bCs/>
          <w:sz w:val="16"/>
          <w:szCs w:val="16"/>
          <w:lang w:eastAsia="ru-RU"/>
        </w:rPr>
        <w:t xml:space="preserve">   от 24 июля 2007 г. № 221-ФЗ «</w:t>
      </w:r>
      <w:r w:rsidRPr="00E56B26">
        <w:rPr>
          <w:rFonts w:ascii="Times New Roman" w:eastAsia="Times New Roman" w:hAnsi="Times New Roman" w:cs="Times New Roman"/>
          <w:bCs/>
          <w:sz w:val="16"/>
          <w:szCs w:val="16"/>
          <w:lang w:eastAsia="ru-RU"/>
        </w:rPr>
        <w:t>О госуда</w:t>
      </w:r>
      <w:r w:rsidR="001F5EA1">
        <w:rPr>
          <w:rFonts w:ascii="Times New Roman" w:eastAsia="Times New Roman" w:hAnsi="Times New Roman" w:cs="Times New Roman"/>
          <w:bCs/>
          <w:sz w:val="16"/>
          <w:szCs w:val="16"/>
          <w:lang w:eastAsia="ru-RU"/>
        </w:rPr>
        <w:t>рственном кадастре недвижимости»</w:t>
      </w:r>
      <w:r w:rsidRPr="00E56B26">
        <w:rPr>
          <w:rFonts w:ascii="Times New Roman" w:eastAsia="Times New Roman" w:hAnsi="Times New Roman" w:cs="Times New Roman"/>
          <w:bCs/>
          <w:sz w:val="16"/>
          <w:szCs w:val="16"/>
          <w:lang w:eastAsia="ru-RU"/>
        </w:rPr>
        <w:t>)</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Цель использования земельного участка</w:t>
      </w:r>
      <w:r w:rsidRPr="00E56B26">
        <w:rPr>
          <w:rFonts w:ascii="Times New Roman" w:eastAsia="Times New Roman" w:hAnsi="Times New Roman" w:cs="Times New Roman"/>
          <w:b/>
          <w:bCs/>
          <w:sz w:val="24"/>
          <w:szCs w:val="24"/>
          <w:lang w:eastAsia="ru-RU"/>
        </w:rPr>
        <w:t>___________________________________________</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E56B26">
        <w:rPr>
          <w:rFonts w:ascii="Times New Roman" w:eastAsia="Times New Roman" w:hAnsi="Times New Roman" w:cs="Times New Roman"/>
          <w:bCs/>
          <w:sz w:val="24"/>
          <w:szCs w:val="24"/>
          <w:lang w:eastAsia="ru-RU"/>
        </w:rPr>
        <w:t>Вид права, на котором заявитель желает приобрести земельный участок</w:t>
      </w:r>
      <w:r w:rsidRPr="00E56B26">
        <w:rPr>
          <w:rFonts w:ascii="Times New Roman" w:eastAsia="Times New Roman" w:hAnsi="Times New Roman" w:cs="Times New Roman"/>
          <w:b/>
          <w:bCs/>
          <w:sz w:val="24"/>
          <w:szCs w:val="24"/>
          <w:lang w:eastAsia="ru-RU"/>
        </w:rPr>
        <w:t>________________</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E56B26">
        <w:rPr>
          <w:rFonts w:ascii="Times New Roman" w:eastAsia="Times New Roman" w:hAnsi="Times New Roman" w:cs="Times New Roman"/>
          <w:b/>
          <w:bCs/>
          <w:sz w:val="24"/>
          <w:szCs w:val="24"/>
          <w:lang w:eastAsia="ru-RU"/>
        </w:rPr>
        <w:t>_____________________________________________________________________________</w:t>
      </w:r>
    </w:p>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E56B26">
        <w:rPr>
          <w:rFonts w:ascii="Times New Roman" w:eastAsia="Times New Roman" w:hAnsi="Times New Roman" w:cs="Times New Roman"/>
          <w:bCs/>
          <w:sz w:val="16"/>
          <w:szCs w:val="16"/>
          <w:lang w:eastAsia="ru-RU"/>
        </w:rPr>
        <w:t>(если предоставление земельного участка возможно на нескольких видах прав)</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E56B26">
        <w:rPr>
          <w:rFonts w:ascii="Times New Roman" w:eastAsia="Times New Roman" w:hAnsi="Times New Roman" w:cs="Times New Roman"/>
          <w:bCs/>
          <w:sz w:val="24"/>
          <w:szCs w:val="24"/>
          <w:lang w:eastAsia="ru-RU"/>
        </w:rPr>
        <w:t>Реквизиты решения об утверждении проекта межевания территории</w:t>
      </w:r>
      <w:r w:rsidRPr="00E56B26">
        <w:rPr>
          <w:rFonts w:ascii="Times New Roman" w:eastAsia="Times New Roman" w:hAnsi="Times New Roman" w:cs="Times New Roman"/>
          <w:b/>
          <w:bCs/>
          <w:sz w:val="24"/>
          <w:szCs w:val="24"/>
          <w:lang w:eastAsia="ru-RU"/>
        </w:rPr>
        <w:t xml:space="preserve"> </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E56B26">
        <w:rPr>
          <w:rFonts w:ascii="Times New Roman" w:eastAsia="Times New Roman" w:hAnsi="Times New Roman" w:cs="Times New Roman"/>
          <w:b/>
          <w:bCs/>
          <w:sz w:val="24"/>
          <w:szCs w:val="24"/>
          <w:lang w:eastAsia="ru-RU"/>
        </w:rPr>
        <w:t>_____________________________________________________________________________</w:t>
      </w:r>
    </w:p>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E56B26">
        <w:rPr>
          <w:rFonts w:ascii="Times New Roman" w:eastAsia="Times New Roman" w:hAnsi="Times New Roman" w:cs="Times New Roman"/>
          <w:bCs/>
          <w:sz w:val="16"/>
          <w:szCs w:val="16"/>
          <w:lang w:eastAsia="ru-RU"/>
        </w:rPr>
        <w:t>(в случае</w:t>
      </w:r>
      <w:proofErr w:type="gramStart"/>
      <w:r w:rsidRPr="00E56B26">
        <w:rPr>
          <w:rFonts w:ascii="Times New Roman" w:eastAsia="Times New Roman" w:hAnsi="Times New Roman" w:cs="Times New Roman"/>
          <w:bCs/>
          <w:sz w:val="16"/>
          <w:szCs w:val="16"/>
          <w:lang w:eastAsia="ru-RU"/>
        </w:rPr>
        <w:t>,</w:t>
      </w:r>
      <w:proofErr w:type="gramEnd"/>
      <w:r w:rsidRPr="00E56B26">
        <w:rPr>
          <w:rFonts w:ascii="Times New Roman" w:eastAsia="Times New Roman" w:hAnsi="Times New Roman" w:cs="Times New Roman"/>
          <w:bCs/>
          <w:sz w:val="16"/>
          <w:szCs w:val="16"/>
          <w:lang w:eastAsia="ru-RU"/>
        </w:rPr>
        <w:t xml:space="preserve"> если образование земельного участка предусмотрено проектом межевания территории)</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highlight w:val="green"/>
          <w:lang w:eastAsia="ru-RU"/>
        </w:rPr>
      </w:pP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Адрес (местоположение) земельного участка и (или) объекта капитального строительства - гаража: _______________________________________________________________________</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bookmarkStart w:id="0" w:name="_GoBack"/>
      <w:bookmarkEnd w:id="0"/>
      <w:r w:rsidRPr="00E56B26">
        <w:rPr>
          <w:rFonts w:ascii="Times New Roman" w:eastAsia="Times New Roman" w:hAnsi="Times New Roman" w:cs="Times New Roman"/>
          <w:bCs/>
          <w:sz w:val="24"/>
          <w:szCs w:val="24"/>
          <w:lang w:eastAsia="ru-RU"/>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_____________________________________________________________________________</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 xml:space="preserve">Кадастровый номер объекта капитального строительства </w:t>
      </w:r>
      <w:r w:rsidRPr="00E56B26">
        <w:rPr>
          <w:rFonts w:ascii="Times New Roman" w:eastAsia="Times New Roman" w:hAnsi="Times New Roman" w:cs="Times New Roman"/>
          <w:sz w:val="20"/>
          <w:szCs w:val="20"/>
          <w:lang w:eastAsia="ru-RU"/>
        </w:rPr>
        <w:t>–</w:t>
      </w:r>
      <w:r w:rsidRPr="00E56B26">
        <w:rPr>
          <w:rFonts w:ascii="Times New Roman" w:eastAsia="Times New Roman" w:hAnsi="Times New Roman" w:cs="Times New Roman"/>
          <w:bCs/>
          <w:sz w:val="24"/>
          <w:szCs w:val="24"/>
          <w:lang w:eastAsia="ru-RU"/>
        </w:rPr>
        <w:t xml:space="preserve"> гаража:</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______________________________________________________________________________</w:t>
      </w:r>
    </w:p>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56B26">
        <w:rPr>
          <w:rFonts w:ascii="Times New Roman" w:eastAsia="Times New Roman" w:hAnsi="Times New Roman" w:cs="Times New Roman"/>
          <w:sz w:val="20"/>
          <w:szCs w:val="20"/>
          <w:lang w:eastAsia="ru-RU"/>
        </w:rPr>
        <w:t>(заполняется в случае, если объект капитального строительства – гараж поставлен на государственный кадастровый учет)</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 xml:space="preserve">Реквизиты решения об изъятии земельного участка для государственных или муниципальных нужд__________________________________________________________ </w:t>
      </w:r>
    </w:p>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E56B26">
        <w:rPr>
          <w:rFonts w:ascii="Times New Roman" w:eastAsia="Times New Roman" w:hAnsi="Times New Roman" w:cs="Times New Roman"/>
          <w:bCs/>
          <w:sz w:val="16"/>
          <w:szCs w:val="16"/>
          <w:lang w:eastAsia="ru-RU"/>
        </w:rPr>
        <w:t xml:space="preserve">                                              </w:t>
      </w:r>
      <w:proofErr w:type="gramStart"/>
      <w:r w:rsidRPr="00E56B26">
        <w:rPr>
          <w:rFonts w:ascii="Times New Roman" w:eastAsia="Times New Roman" w:hAnsi="Times New Roman" w:cs="Times New Roman"/>
          <w:bCs/>
          <w:sz w:val="16"/>
          <w:szCs w:val="16"/>
          <w:lang w:eastAsia="ru-RU"/>
        </w:rPr>
        <w:t>(если земельный участок предоставляется взамен земельного участка,</w:t>
      </w:r>
      <w:proofErr w:type="gramEnd"/>
    </w:p>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E56B26">
        <w:rPr>
          <w:rFonts w:ascii="Times New Roman" w:eastAsia="Times New Roman" w:hAnsi="Times New Roman" w:cs="Times New Roman"/>
          <w:bCs/>
          <w:sz w:val="16"/>
          <w:szCs w:val="16"/>
          <w:lang w:eastAsia="ru-RU"/>
        </w:rPr>
        <w:t xml:space="preserve">                                     </w:t>
      </w:r>
      <w:proofErr w:type="gramStart"/>
      <w:r w:rsidRPr="00E56B26">
        <w:rPr>
          <w:rFonts w:ascii="Times New Roman" w:eastAsia="Times New Roman" w:hAnsi="Times New Roman" w:cs="Times New Roman"/>
          <w:bCs/>
          <w:sz w:val="16"/>
          <w:szCs w:val="16"/>
          <w:lang w:eastAsia="ru-RU"/>
        </w:rPr>
        <w:t>изымаемого</w:t>
      </w:r>
      <w:proofErr w:type="gramEnd"/>
      <w:r w:rsidRPr="00E56B26">
        <w:rPr>
          <w:rFonts w:ascii="Times New Roman" w:eastAsia="Times New Roman" w:hAnsi="Times New Roman" w:cs="Times New Roman"/>
          <w:bCs/>
          <w:sz w:val="16"/>
          <w:szCs w:val="16"/>
          <w:lang w:eastAsia="ru-RU"/>
        </w:rPr>
        <w:t xml:space="preserve"> для государственных или муниципальных нужд)</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 xml:space="preserve">Реквизиты решения об утверждении документа территориального планирования и (или) проекта планировки территории___________________________________________ </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16"/>
          <w:szCs w:val="16"/>
          <w:lang w:eastAsia="ru-RU"/>
        </w:rPr>
      </w:pPr>
      <w:r w:rsidRPr="00E56B26">
        <w:rPr>
          <w:rFonts w:ascii="Times New Roman" w:eastAsia="Times New Roman" w:hAnsi="Times New Roman" w:cs="Times New Roman"/>
          <w:bCs/>
          <w:sz w:val="16"/>
          <w:szCs w:val="16"/>
          <w:lang w:eastAsia="ru-RU"/>
        </w:rPr>
        <w:t xml:space="preserve">                                                                                  </w:t>
      </w:r>
      <w:proofErr w:type="gramStart"/>
      <w:r w:rsidRPr="00E56B26">
        <w:rPr>
          <w:rFonts w:ascii="Times New Roman" w:eastAsia="Times New Roman" w:hAnsi="Times New Roman" w:cs="Times New Roman"/>
          <w:bCs/>
          <w:sz w:val="16"/>
          <w:szCs w:val="16"/>
          <w:lang w:eastAsia="ru-RU"/>
        </w:rPr>
        <w:t>(если  земельный участок предоставляется  для размещения объектов,</w:t>
      </w:r>
      <w:proofErr w:type="gramEnd"/>
    </w:p>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E56B26">
        <w:rPr>
          <w:rFonts w:ascii="Times New Roman" w:eastAsia="Times New Roman" w:hAnsi="Times New Roman" w:cs="Times New Roman"/>
          <w:bCs/>
          <w:sz w:val="16"/>
          <w:szCs w:val="16"/>
          <w:lang w:eastAsia="ru-RU"/>
        </w:rPr>
        <w:t xml:space="preserve">                                                      </w:t>
      </w:r>
      <w:proofErr w:type="gramStart"/>
      <w:r w:rsidRPr="00E56B26">
        <w:rPr>
          <w:rFonts w:ascii="Times New Roman" w:eastAsia="Times New Roman" w:hAnsi="Times New Roman" w:cs="Times New Roman"/>
          <w:bCs/>
          <w:sz w:val="16"/>
          <w:szCs w:val="16"/>
          <w:lang w:eastAsia="ru-RU"/>
        </w:rPr>
        <w:t>предусмотренных</w:t>
      </w:r>
      <w:proofErr w:type="gramEnd"/>
      <w:r w:rsidRPr="00E56B26">
        <w:rPr>
          <w:rFonts w:ascii="Times New Roman" w:eastAsia="Times New Roman" w:hAnsi="Times New Roman" w:cs="Times New Roman"/>
          <w:bCs/>
          <w:sz w:val="16"/>
          <w:szCs w:val="16"/>
          <w:lang w:eastAsia="ru-RU"/>
        </w:rPr>
        <w:t xml:space="preserve"> этим документом и (или) этим проектом)</w:t>
      </w:r>
      <w:r w:rsidRPr="00E56B26">
        <w:rPr>
          <w:rFonts w:ascii="Times New Roman" w:eastAsia="Times New Roman" w:hAnsi="Times New Roman" w:cs="Times New Roman"/>
          <w:bCs/>
          <w:sz w:val="24"/>
          <w:szCs w:val="24"/>
          <w:lang w:eastAsia="ru-RU"/>
        </w:rPr>
        <w:t xml:space="preserve">                                                                                   </w:t>
      </w:r>
      <w:r w:rsidRPr="00E56B26">
        <w:rPr>
          <w:rFonts w:ascii="Times New Roman" w:eastAsia="Times New Roman" w:hAnsi="Times New Roman" w:cs="Times New Roman"/>
          <w:bCs/>
          <w:sz w:val="16"/>
          <w:szCs w:val="16"/>
          <w:lang w:eastAsia="ru-RU"/>
        </w:rPr>
        <w:t xml:space="preserve">                                                                                 </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Основание предоставления земельного участка</w:t>
      </w:r>
      <w:r w:rsidRPr="00E56B26">
        <w:rPr>
          <w:rFonts w:ascii="Times New Roman" w:eastAsia="Times New Roman" w:hAnsi="Times New Roman" w:cs="Times New Roman"/>
          <w:bCs/>
          <w:sz w:val="24"/>
          <w:szCs w:val="24"/>
          <w:vertAlign w:val="superscript"/>
          <w:lang w:eastAsia="ru-RU"/>
        </w:rPr>
        <w:endnoteReference w:id="1"/>
      </w:r>
      <w:r w:rsidRPr="00E56B26">
        <w:rPr>
          <w:rFonts w:ascii="Times New Roman" w:eastAsia="Times New Roman" w:hAnsi="Times New Roman" w:cs="Times New Roman"/>
          <w:bCs/>
          <w:sz w:val="24"/>
          <w:szCs w:val="24"/>
          <w:lang w:eastAsia="ru-RU"/>
        </w:rPr>
        <w:t>:</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______________________________________________________________________________</w:t>
      </w:r>
    </w:p>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56B26">
        <w:rPr>
          <w:rFonts w:ascii="Times New Roman" w:eastAsia="Times New Roman" w:hAnsi="Times New Roman" w:cs="Times New Roman"/>
          <w:sz w:val="20"/>
          <w:szCs w:val="20"/>
          <w:lang w:eastAsia="ru-RU"/>
        </w:rPr>
        <w:t>(указывается основание в соответствии с пунктами 2, 14 – 16, 20 ст. 3</w:t>
      </w:r>
      <w:r w:rsidRPr="00E56B26">
        <w:rPr>
          <w:rFonts w:ascii="Times New Roman" w:eastAsia="Times New Roman" w:hAnsi="Times New Roman" w:cs="Times New Roman"/>
          <w:sz w:val="20"/>
          <w:szCs w:val="20"/>
          <w:vertAlign w:val="superscript"/>
          <w:lang w:eastAsia="ru-RU"/>
        </w:rPr>
        <w:t>7</w:t>
      </w:r>
      <w:r w:rsidRPr="00E56B26">
        <w:rPr>
          <w:rFonts w:ascii="Times New Roman" w:eastAsia="Times New Roman" w:hAnsi="Times New Roman" w:cs="Times New Roman"/>
          <w:sz w:val="20"/>
          <w:szCs w:val="20"/>
          <w:lang w:eastAsia="ru-RU"/>
        </w:rPr>
        <w:t xml:space="preserve"> Федерального закона «О введении в действие Земельного кодекса Российской Федерации»)</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highlight w:val="green"/>
          <w:lang w:eastAsia="ru-RU"/>
        </w:rPr>
      </w:pP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E56B26">
        <w:rPr>
          <w:rFonts w:ascii="Times New Roman" w:eastAsia="Times New Roman" w:hAnsi="Times New Roman" w:cs="Times New Roman"/>
          <w:bCs/>
          <w:sz w:val="24"/>
          <w:szCs w:val="24"/>
          <w:lang w:eastAsia="ru-RU"/>
        </w:rPr>
        <w:t>Год возведения гаража:_</w:t>
      </w:r>
      <w:r w:rsidRPr="00E56B26">
        <w:rPr>
          <w:rFonts w:ascii="Times New Roman" w:eastAsia="Times New Roman" w:hAnsi="Times New Roman" w:cs="Times New Roman"/>
          <w:b/>
          <w:bCs/>
          <w:sz w:val="24"/>
          <w:szCs w:val="24"/>
          <w:lang w:eastAsia="ru-RU"/>
        </w:rPr>
        <w:t xml:space="preserve">______________________.                   </w:t>
      </w: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 xml:space="preserve">Подтверждаю, что гараж возведен до дня введения в действие Градостроительного </w:t>
      </w:r>
      <w:hyperlink r:id="rId8" w:history="1">
        <w:r w:rsidRPr="001F5EA1">
          <w:rPr>
            <w:rFonts w:ascii="Times New Roman" w:eastAsia="Times New Roman" w:hAnsi="Times New Roman" w:cs="Times New Roman"/>
            <w:bCs/>
            <w:color w:val="000000"/>
            <w:sz w:val="24"/>
            <w:szCs w:val="24"/>
            <w:lang w:eastAsia="ru-RU"/>
          </w:rPr>
          <w:t>кодекса</w:t>
        </w:r>
      </w:hyperlink>
      <w:r w:rsidRPr="001F5EA1">
        <w:rPr>
          <w:rFonts w:ascii="Times New Roman" w:eastAsia="Times New Roman" w:hAnsi="Times New Roman" w:cs="Times New Roman"/>
          <w:bCs/>
          <w:sz w:val="24"/>
          <w:szCs w:val="24"/>
          <w:lang w:eastAsia="ru-RU"/>
        </w:rPr>
        <w:t xml:space="preserve"> </w:t>
      </w:r>
      <w:r w:rsidRPr="00E56B26">
        <w:rPr>
          <w:rFonts w:ascii="Times New Roman" w:eastAsia="Times New Roman" w:hAnsi="Times New Roman" w:cs="Times New Roman"/>
          <w:bCs/>
          <w:sz w:val="24"/>
          <w:szCs w:val="24"/>
          <w:lang w:eastAsia="ru-RU"/>
        </w:rPr>
        <w:t>Российской Федерации.</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p w:rsidR="00E56B26" w:rsidRPr="00E56B26" w:rsidRDefault="00E56B26" w:rsidP="00E56B2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 xml:space="preserve">Информация о ликвидации гаражного кооператива или об исключении такого кооператива из ЕГРЮЛ </w:t>
      </w:r>
      <w:proofErr w:type="gramStart"/>
      <w:r w:rsidRPr="00E56B26">
        <w:rPr>
          <w:rFonts w:ascii="Times New Roman" w:eastAsia="Times New Roman" w:hAnsi="Times New Roman" w:cs="Times New Roman"/>
          <w:bCs/>
          <w:sz w:val="24"/>
          <w:szCs w:val="24"/>
          <w:lang w:eastAsia="ru-RU"/>
        </w:rPr>
        <w:t>с</w:t>
      </w:r>
      <w:proofErr w:type="gramEnd"/>
      <w:r w:rsidRPr="00E56B26">
        <w:rPr>
          <w:rFonts w:ascii="Times New Roman" w:eastAsia="Times New Roman" w:hAnsi="Times New Roman" w:cs="Times New Roman"/>
          <w:bCs/>
          <w:sz w:val="24"/>
          <w:szCs w:val="24"/>
          <w:lang w:eastAsia="ru-RU"/>
        </w:rPr>
        <w:t xml:space="preserve"> связи с прекращением деятельности юридического лица</w:t>
      </w:r>
    </w:p>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_____________________________________________________________________________</w:t>
      </w:r>
    </w:p>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E56B26">
        <w:rPr>
          <w:rFonts w:ascii="Times New Roman" w:eastAsia="Times New Roman" w:hAnsi="Times New Roman" w:cs="Times New Roman"/>
          <w:bCs/>
          <w:sz w:val="16"/>
          <w:szCs w:val="16"/>
          <w:lang w:eastAsia="ru-RU"/>
        </w:rPr>
        <w:t>(если с заявлением о предварительном согласовании предоставления земельного участка обращается гражданин,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Способ уведомления заявителя (представителя) о результате предоставления услуги (отметить «</w:t>
      </w:r>
      <w:r w:rsidRPr="00E56B26">
        <w:rPr>
          <w:rFonts w:ascii="Times New Roman" w:eastAsia="Times New Roman" w:hAnsi="Times New Roman" w:cs="Times New Roman"/>
          <w:bCs/>
          <w:sz w:val="24"/>
          <w:szCs w:val="24"/>
          <w:lang w:val="en-US" w:eastAsia="ru-RU"/>
        </w:rPr>
        <w:t>V</w:t>
      </w:r>
      <w:r w:rsidRPr="00E56B26">
        <w:rPr>
          <w:rFonts w:ascii="Times New Roman" w:eastAsia="Times New Roman" w:hAnsi="Times New Roman" w:cs="Times New Roman"/>
          <w:bCs/>
          <w:sz w:val="24"/>
          <w:szCs w:val="24"/>
          <w:lang w:eastAsia="ru-RU"/>
        </w:rPr>
        <w:t>» и указать сведения):</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tbl>
      <w:tblPr>
        <w:tblW w:w="0" w:type="auto"/>
        <w:tblLook w:val="04A0" w:firstRow="1" w:lastRow="0" w:firstColumn="1" w:lastColumn="0" w:noHBand="0" w:noVBand="1"/>
      </w:tblPr>
      <w:tblGrid>
        <w:gridCol w:w="279"/>
        <w:gridCol w:w="3118"/>
        <w:gridCol w:w="3696"/>
      </w:tblGrid>
      <w:tr w:rsidR="00E56B26" w:rsidRPr="00E56B26" w:rsidTr="00D16044">
        <w:tc>
          <w:tcPr>
            <w:tcW w:w="279" w:type="dxa"/>
            <w:tcBorders>
              <w:top w:val="single" w:sz="4" w:space="0" w:color="auto"/>
              <w:left w:val="single" w:sz="4" w:space="0" w:color="auto"/>
              <w:bottom w:val="single" w:sz="4" w:space="0" w:color="auto"/>
              <w:right w:val="single" w:sz="4" w:space="0" w:color="auto"/>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3118" w:type="dxa"/>
            <w:tcBorders>
              <w:left w:val="single" w:sz="4" w:space="0" w:color="auto"/>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Почтовый адрес</w:t>
            </w:r>
          </w:p>
        </w:tc>
        <w:tc>
          <w:tcPr>
            <w:tcW w:w="3696" w:type="dxa"/>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_____________________________</w:t>
            </w:r>
          </w:p>
        </w:tc>
      </w:tr>
      <w:tr w:rsidR="00E56B26" w:rsidRPr="00E56B26" w:rsidTr="00D16044">
        <w:tc>
          <w:tcPr>
            <w:tcW w:w="279" w:type="dxa"/>
            <w:tcBorders>
              <w:top w:val="single" w:sz="4" w:space="0" w:color="auto"/>
              <w:left w:val="single" w:sz="4" w:space="0" w:color="auto"/>
              <w:bottom w:val="single" w:sz="4" w:space="0" w:color="auto"/>
              <w:right w:val="single" w:sz="4" w:space="0" w:color="auto"/>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3118" w:type="dxa"/>
            <w:tcBorders>
              <w:left w:val="single" w:sz="4" w:space="0" w:color="auto"/>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Адрес электронной почты</w:t>
            </w:r>
          </w:p>
        </w:tc>
        <w:tc>
          <w:tcPr>
            <w:tcW w:w="3696" w:type="dxa"/>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_____________________________</w:t>
            </w:r>
          </w:p>
        </w:tc>
      </w:tr>
      <w:tr w:rsidR="00E56B26" w:rsidRPr="00E56B26" w:rsidTr="00D16044">
        <w:tc>
          <w:tcPr>
            <w:tcW w:w="279" w:type="dxa"/>
            <w:tcBorders>
              <w:top w:val="single" w:sz="4" w:space="0" w:color="auto"/>
              <w:left w:val="single" w:sz="4" w:space="0" w:color="auto"/>
              <w:bottom w:val="single" w:sz="4" w:space="0" w:color="auto"/>
              <w:right w:val="single" w:sz="4" w:space="0" w:color="auto"/>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3118" w:type="dxa"/>
            <w:tcBorders>
              <w:left w:val="single" w:sz="4" w:space="0" w:color="auto"/>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Номер телефона</w:t>
            </w:r>
          </w:p>
        </w:tc>
        <w:tc>
          <w:tcPr>
            <w:tcW w:w="3696" w:type="dxa"/>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_____________________________</w:t>
            </w:r>
          </w:p>
        </w:tc>
      </w:tr>
    </w:tbl>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Результат предоставления услуги прошу выдать следующим способом (отметить «V»):</w:t>
      </w:r>
    </w:p>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283"/>
        <w:gridCol w:w="5954"/>
      </w:tblGrid>
      <w:tr w:rsidR="00E56B26" w:rsidRPr="00E56B26" w:rsidTr="00D16044">
        <w:tc>
          <w:tcPr>
            <w:tcW w:w="3681" w:type="dxa"/>
            <w:vMerge w:val="restart"/>
            <w:tcBorders>
              <w:top w:val="nil"/>
              <w:left w:val="nil"/>
              <w:bottom w:val="nil"/>
              <w:right w:val="single" w:sz="4" w:space="0" w:color="auto"/>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в случае обращения за предоставлением услуги в орган, предоставляющий услугу</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5954" w:type="dxa"/>
            <w:tcBorders>
              <w:top w:val="nil"/>
              <w:left w:val="single" w:sz="4" w:space="0" w:color="auto"/>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 xml:space="preserve">1) на бумажном носителе в органе, предоставляющем </w:t>
            </w:r>
          </w:p>
        </w:tc>
      </w:tr>
      <w:tr w:rsidR="00E56B26" w:rsidRPr="00E56B26" w:rsidTr="00D16044">
        <w:tc>
          <w:tcPr>
            <w:tcW w:w="3681" w:type="dxa"/>
            <w:vMerge/>
            <w:tcBorders>
              <w:top w:val="nil"/>
              <w:left w:val="nil"/>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83" w:type="dxa"/>
            <w:tcBorders>
              <w:top w:val="single" w:sz="4" w:space="0" w:color="auto"/>
              <w:left w:val="nil"/>
              <w:bottom w:val="single" w:sz="4" w:space="0" w:color="auto"/>
              <w:right w:val="nil"/>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5954" w:type="dxa"/>
            <w:tcBorders>
              <w:top w:val="nil"/>
              <w:left w:val="nil"/>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услугу</w:t>
            </w:r>
          </w:p>
        </w:tc>
      </w:tr>
      <w:tr w:rsidR="00E56B26" w:rsidRPr="00E56B26" w:rsidTr="00D16044">
        <w:trPr>
          <w:trHeight w:val="289"/>
        </w:trPr>
        <w:tc>
          <w:tcPr>
            <w:tcW w:w="3681" w:type="dxa"/>
            <w:vMerge/>
            <w:tcBorders>
              <w:top w:val="nil"/>
              <w:left w:val="nil"/>
              <w:bottom w:val="nil"/>
              <w:right w:val="single" w:sz="4" w:space="0" w:color="auto"/>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5954" w:type="dxa"/>
            <w:tcBorders>
              <w:top w:val="nil"/>
              <w:left w:val="single" w:sz="4" w:space="0" w:color="auto"/>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 xml:space="preserve">2) в форме электронного документа по адресу </w:t>
            </w:r>
          </w:p>
        </w:tc>
      </w:tr>
      <w:tr w:rsidR="00E56B26" w:rsidRPr="00E56B26" w:rsidTr="00D16044">
        <w:trPr>
          <w:trHeight w:val="280"/>
        </w:trPr>
        <w:tc>
          <w:tcPr>
            <w:tcW w:w="3681" w:type="dxa"/>
            <w:vMerge/>
            <w:tcBorders>
              <w:top w:val="nil"/>
              <w:left w:val="nil"/>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83" w:type="dxa"/>
            <w:tcBorders>
              <w:top w:val="single" w:sz="4" w:space="0" w:color="auto"/>
              <w:left w:val="nil"/>
              <w:bottom w:val="single" w:sz="4" w:space="0" w:color="auto"/>
              <w:right w:val="nil"/>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5954" w:type="dxa"/>
            <w:tcBorders>
              <w:top w:val="nil"/>
              <w:left w:val="nil"/>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электронной почты: _____________________________</w:t>
            </w:r>
          </w:p>
        </w:tc>
      </w:tr>
      <w:tr w:rsidR="00E56B26" w:rsidRPr="00E56B26" w:rsidTr="00D16044">
        <w:tc>
          <w:tcPr>
            <w:tcW w:w="3681" w:type="dxa"/>
            <w:vMerge/>
            <w:tcBorders>
              <w:top w:val="nil"/>
              <w:left w:val="nil"/>
              <w:bottom w:val="nil"/>
              <w:right w:val="single" w:sz="4" w:space="0" w:color="auto"/>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5954" w:type="dxa"/>
            <w:tcBorders>
              <w:top w:val="nil"/>
              <w:left w:val="single" w:sz="4" w:space="0" w:color="auto"/>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3) почтой по адресу: _____________________________</w:t>
            </w:r>
          </w:p>
        </w:tc>
      </w:tr>
      <w:tr w:rsidR="00E56B26" w:rsidRPr="00E56B26" w:rsidTr="00D16044">
        <w:trPr>
          <w:trHeight w:val="120"/>
        </w:trPr>
        <w:tc>
          <w:tcPr>
            <w:tcW w:w="3681" w:type="dxa"/>
            <w:tcBorders>
              <w:top w:val="nil"/>
              <w:left w:val="nil"/>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83" w:type="dxa"/>
            <w:tcBorders>
              <w:top w:val="single" w:sz="4" w:space="0" w:color="auto"/>
              <w:left w:val="nil"/>
              <w:bottom w:val="single" w:sz="4" w:space="0" w:color="auto"/>
              <w:right w:val="nil"/>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5954" w:type="dxa"/>
            <w:tcBorders>
              <w:top w:val="nil"/>
              <w:left w:val="nil"/>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tc>
      </w:tr>
      <w:tr w:rsidR="00E56B26" w:rsidRPr="00E56B26" w:rsidTr="00D16044">
        <w:tc>
          <w:tcPr>
            <w:tcW w:w="3681" w:type="dxa"/>
            <w:vMerge w:val="restart"/>
            <w:tcBorders>
              <w:top w:val="nil"/>
              <w:left w:val="nil"/>
              <w:bottom w:val="nil"/>
              <w:right w:val="single" w:sz="4" w:space="0" w:color="auto"/>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 xml:space="preserve">в случае обращения за предоставлением услуги в многофункциональный центр </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5954" w:type="dxa"/>
            <w:tcBorders>
              <w:top w:val="nil"/>
              <w:left w:val="single" w:sz="4" w:space="0" w:color="auto"/>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 xml:space="preserve">1) на бумажном носителе </w:t>
            </w:r>
            <w:proofErr w:type="gramStart"/>
            <w:r w:rsidRPr="00E56B26">
              <w:rPr>
                <w:rFonts w:ascii="Times New Roman" w:eastAsia="Times New Roman" w:hAnsi="Times New Roman" w:cs="Times New Roman"/>
                <w:bCs/>
                <w:sz w:val="24"/>
                <w:szCs w:val="24"/>
                <w:lang w:eastAsia="ru-RU"/>
              </w:rPr>
              <w:t>в</w:t>
            </w:r>
            <w:proofErr w:type="gramEnd"/>
            <w:r w:rsidRPr="00E56B26">
              <w:rPr>
                <w:rFonts w:ascii="Times New Roman" w:eastAsia="Times New Roman" w:hAnsi="Times New Roman" w:cs="Times New Roman"/>
                <w:bCs/>
                <w:sz w:val="24"/>
                <w:szCs w:val="24"/>
                <w:lang w:eastAsia="ru-RU"/>
              </w:rPr>
              <w:t xml:space="preserve"> многофункциональном </w:t>
            </w:r>
          </w:p>
        </w:tc>
      </w:tr>
      <w:tr w:rsidR="00E56B26" w:rsidRPr="00E56B26" w:rsidTr="00D16044">
        <w:tc>
          <w:tcPr>
            <w:tcW w:w="3681" w:type="dxa"/>
            <w:vMerge/>
            <w:tcBorders>
              <w:top w:val="nil"/>
              <w:left w:val="nil"/>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83" w:type="dxa"/>
            <w:tcBorders>
              <w:top w:val="single" w:sz="4" w:space="0" w:color="auto"/>
              <w:left w:val="nil"/>
              <w:bottom w:val="single" w:sz="4" w:space="0" w:color="auto"/>
              <w:right w:val="nil"/>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5954" w:type="dxa"/>
            <w:tcBorders>
              <w:top w:val="nil"/>
              <w:left w:val="nil"/>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roofErr w:type="gramStart"/>
            <w:r w:rsidRPr="00E56B26">
              <w:rPr>
                <w:rFonts w:ascii="Times New Roman" w:eastAsia="Times New Roman" w:hAnsi="Times New Roman" w:cs="Times New Roman"/>
                <w:bCs/>
                <w:sz w:val="24"/>
                <w:szCs w:val="24"/>
                <w:lang w:eastAsia="ru-RU"/>
              </w:rPr>
              <w:t>центре</w:t>
            </w:r>
            <w:proofErr w:type="gramEnd"/>
          </w:p>
        </w:tc>
      </w:tr>
      <w:tr w:rsidR="00E56B26" w:rsidRPr="00E56B26" w:rsidTr="00D16044">
        <w:tc>
          <w:tcPr>
            <w:tcW w:w="3681" w:type="dxa"/>
            <w:vMerge/>
            <w:tcBorders>
              <w:top w:val="nil"/>
              <w:left w:val="nil"/>
              <w:bottom w:val="nil"/>
              <w:right w:val="single" w:sz="4" w:space="0" w:color="auto"/>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5954" w:type="dxa"/>
            <w:tcBorders>
              <w:top w:val="nil"/>
              <w:left w:val="single" w:sz="4" w:space="0" w:color="auto"/>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 xml:space="preserve">2) в форме электронного документа по адресу </w:t>
            </w:r>
          </w:p>
        </w:tc>
      </w:tr>
      <w:tr w:rsidR="00E56B26" w:rsidRPr="00E56B26" w:rsidTr="00D16044">
        <w:tc>
          <w:tcPr>
            <w:tcW w:w="3681" w:type="dxa"/>
            <w:tcBorders>
              <w:top w:val="nil"/>
              <w:left w:val="nil"/>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283" w:type="dxa"/>
            <w:tcBorders>
              <w:top w:val="single" w:sz="4" w:space="0" w:color="auto"/>
              <w:left w:val="nil"/>
              <w:bottom w:val="single" w:sz="4" w:space="0" w:color="auto"/>
              <w:right w:val="nil"/>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5954" w:type="dxa"/>
            <w:tcBorders>
              <w:top w:val="nil"/>
              <w:left w:val="nil"/>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электронной почты: _____________________</w:t>
            </w:r>
          </w:p>
        </w:tc>
      </w:tr>
      <w:tr w:rsidR="00E56B26" w:rsidRPr="00E56B26" w:rsidTr="00D16044">
        <w:tc>
          <w:tcPr>
            <w:tcW w:w="3681" w:type="dxa"/>
            <w:vMerge w:val="restart"/>
            <w:tcBorders>
              <w:top w:val="nil"/>
              <w:left w:val="nil"/>
              <w:bottom w:val="nil"/>
              <w:right w:val="single" w:sz="4" w:space="0" w:color="auto"/>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 xml:space="preserve">в случае обращения за предоставлением услуги в электронной форме посредством Единого портала государственных и муниципальных услуг (функций), Портала государственных и муниципальных услуг Ставропольского края </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5954" w:type="dxa"/>
            <w:tcBorders>
              <w:top w:val="nil"/>
              <w:left w:val="single" w:sz="4" w:space="0" w:color="auto"/>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 xml:space="preserve">1) в форме электронного документа в личный кабинет </w:t>
            </w:r>
          </w:p>
        </w:tc>
      </w:tr>
      <w:tr w:rsidR="00E56B26" w:rsidRPr="00E56B26" w:rsidTr="00D16044">
        <w:tc>
          <w:tcPr>
            <w:tcW w:w="3681" w:type="dxa"/>
            <w:vMerge/>
            <w:tcBorders>
              <w:top w:val="nil"/>
              <w:left w:val="nil"/>
              <w:bottom w:val="nil"/>
              <w:right w:val="nil"/>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283" w:type="dxa"/>
            <w:tcBorders>
              <w:top w:val="single" w:sz="4" w:space="0" w:color="auto"/>
              <w:left w:val="nil"/>
              <w:bottom w:val="single" w:sz="4" w:space="0" w:color="auto"/>
              <w:right w:val="nil"/>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5954" w:type="dxa"/>
            <w:tcBorders>
              <w:top w:val="nil"/>
              <w:left w:val="nil"/>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на Едином портале государственных и муниципальных услуг (функций), Портале государственных и муниципальных услуг Ставропольского края</w:t>
            </w:r>
          </w:p>
        </w:tc>
      </w:tr>
      <w:tr w:rsidR="00E56B26" w:rsidRPr="00E56B26" w:rsidTr="00D16044">
        <w:trPr>
          <w:trHeight w:val="270"/>
        </w:trPr>
        <w:tc>
          <w:tcPr>
            <w:tcW w:w="3681" w:type="dxa"/>
            <w:vMerge/>
            <w:tcBorders>
              <w:top w:val="nil"/>
              <w:left w:val="nil"/>
              <w:bottom w:val="nil"/>
              <w:right w:val="single" w:sz="4" w:space="0" w:color="auto"/>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5954" w:type="dxa"/>
            <w:tcBorders>
              <w:top w:val="nil"/>
              <w:left w:val="single" w:sz="4" w:space="0" w:color="auto"/>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 xml:space="preserve">2) в виде документа на бумажном носителе, </w:t>
            </w:r>
          </w:p>
        </w:tc>
      </w:tr>
      <w:tr w:rsidR="00E56B26" w:rsidRPr="00E56B26" w:rsidTr="00D16044">
        <w:tc>
          <w:tcPr>
            <w:tcW w:w="3681" w:type="dxa"/>
            <w:vMerge/>
            <w:tcBorders>
              <w:top w:val="nil"/>
              <w:left w:val="nil"/>
              <w:bottom w:val="nil"/>
              <w:right w:val="nil"/>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283" w:type="dxa"/>
            <w:tcBorders>
              <w:top w:val="single" w:sz="4" w:space="0" w:color="auto"/>
              <w:left w:val="nil"/>
              <w:bottom w:val="nil"/>
              <w:right w:val="nil"/>
            </w:tcBorders>
            <w:shd w:val="clear" w:color="auto" w:fill="auto"/>
          </w:tcPr>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c>
        <w:tc>
          <w:tcPr>
            <w:tcW w:w="5954" w:type="dxa"/>
            <w:tcBorders>
              <w:top w:val="nil"/>
              <w:left w:val="nil"/>
              <w:bottom w:val="nil"/>
              <w:right w:val="nil"/>
            </w:tcBorders>
            <w:shd w:val="clear" w:color="auto" w:fill="auto"/>
          </w:tcPr>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подтверждающего содержание электронного документа, в многофункциональном центре:</w:t>
            </w:r>
          </w:p>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_______________________________________________</w:t>
            </w:r>
            <w:r w:rsidRPr="00E56B26">
              <w:rPr>
                <w:rFonts w:ascii="Times New Roman" w:eastAsia="Times New Roman" w:hAnsi="Times New Roman" w:cs="Times New Roman"/>
                <w:bCs/>
                <w:sz w:val="24"/>
                <w:szCs w:val="24"/>
                <w:lang w:eastAsia="ru-RU"/>
              </w:rPr>
              <w:br/>
              <w:t>(указать наименование и адрес многофункционального центра)</w:t>
            </w:r>
          </w:p>
        </w:tc>
      </w:tr>
    </w:tbl>
    <w:p w:rsidR="00E56B26" w:rsidRPr="00E56B26" w:rsidRDefault="00E56B26" w:rsidP="00E56B26">
      <w:pPr>
        <w:autoSpaceDE w:val="0"/>
        <w:autoSpaceDN w:val="0"/>
        <w:adjustRightInd w:val="0"/>
        <w:spacing w:after="0" w:line="240" w:lineRule="auto"/>
        <w:rPr>
          <w:rFonts w:ascii="Times New Roman" w:eastAsia="Times New Roman" w:hAnsi="Times New Roman" w:cs="Times New Roman"/>
          <w:bCs/>
          <w:sz w:val="24"/>
          <w:szCs w:val="24"/>
          <w:lang w:eastAsia="ru-RU"/>
        </w:rPr>
      </w:pPr>
    </w:p>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_____________________    ____________________________________    ________________</w:t>
      </w:r>
    </w:p>
    <w:p w:rsidR="00E56B26" w:rsidRPr="00E56B26" w:rsidRDefault="00E56B26" w:rsidP="00E56B26">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56B26">
        <w:rPr>
          <w:rFonts w:ascii="Times New Roman" w:eastAsia="Times New Roman" w:hAnsi="Times New Roman" w:cs="Times New Roman"/>
          <w:bCs/>
          <w:sz w:val="24"/>
          <w:szCs w:val="24"/>
          <w:lang w:eastAsia="ru-RU"/>
        </w:rPr>
        <w:t xml:space="preserve"> (подпись)</w:t>
      </w:r>
      <w:r w:rsidRPr="00E56B26">
        <w:rPr>
          <w:rFonts w:ascii="Times New Roman" w:eastAsia="Times New Roman" w:hAnsi="Times New Roman" w:cs="Times New Roman"/>
          <w:bCs/>
          <w:sz w:val="24"/>
          <w:szCs w:val="24"/>
          <w:lang w:eastAsia="ru-RU"/>
        </w:rPr>
        <w:tab/>
      </w:r>
      <w:r w:rsidRPr="00E56B26">
        <w:rPr>
          <w:rFonts w:ascii="Times New Roman" w:eastAsia="Times New Roman" w:hAnsi="Times New Roman" w:cs="Times New Roman"/>
          <w:bCs/>
          <w:sz w:val="24"/>
          <w:szCs w:val="24"/>
          <w:lang w:eastAsia="ru-RU"/>
        </w:rPr>
        <w:tab/>
        <w:t xml:space="preserve">        (расшифровка подписи)</w:t>
      </w:r>
      <w:r w:rsidRPr="00E56B26">
        <w:rPr>
          <w:rFonts w:ascii="Times New Roman" w:eastAsia="Times New Roman" w:hAnsi="Times New Roman" w:cs="Times New Roman"/>
          <w:bCs/>
          <w:sz w:val="24"/>
          <w:szCs w:val="24"/>
          <w:lang w:eastAsia="ru-RU"/>
        </w:rPr>
        <w:tab/>
      </w:r>
      <w:r w:rsidRPr="00E56B26">
        <w:rPr>
          <w:rFonts w:ascii="Times New Roman" w:eastAsia="Times New Roman" w:hAnsi="Times New Roman" w:cs="Times New Roman"/>
          <w:bCs/>
          <w:sz w:val="24"/>
          <w:szCs w:val="24"/>
          <w:lang w:eastAsia="ru-RU"/>
        </w:rPr>
        <w:tab/>
        <w:t xml:space="preserve">          (дата)</w:t>
      </w:r>
    </w:p>
    <w:sectPr w:rsidR="00E56B26" w:rsidRPr="00E56B26" w:rsidSect="004335E1">
      <w:headerReference w:type="default" r:id="rId9"/>
      <w:headerReference w:type="first" r:id="rId10"/>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3ED" w:rsidRDefault="006B53ED" w:rsidP="00E56B26">
      <w:pPr>
        <w:spacing w:after="0" w:line="240" w:lineRule="auto"/>
      </w:pPr>
      <w:r>
        <w:separator/>
      </w:r>
    </w:p>
  </w:endnote>
  <w:endnote w:type="continuationSeparator" w:id="0">
    <w:p w:rsidR="006B53ED" w:rsidRDefault="006B53ED" w:rsidP="00E56B26">
      <w:pPr>
        <w:spacing w:after="0" w:line="240" w:lineRule="auto"/>
      </w:pPr>
      <w:r>
        <w:continuationSeparator/>
      </w:r>
    </w:p>
  </w:endnote>
  <w:endnote w:id="1">
    <w:p w:rsidR="00E56B26" w:rsidRDefault="00E56B26" w:rsidP="00E56B26">
      <w:pPr>
        <w:pStyle w:val="a5"/>
        <w:jc w:val="both"/>
      </w:pPr>
      <w:r>
        <w:rPr>
          <w:rStyle w:val="a7"/>
        </w:rPr>
        <w:endnoteRef/>
      </w:r>
      <w:r>
        <w:t xml:space="preserve"> Указывается основание из числа предусмотренных пунктами 2, 14 – 16, 20 статьи 3</w:t>
      </w:r>
      <w:r w:rsidRPr="0019186D">
        <w:rPr>
          <w:vertAlign w:val="superscript"/>
        </w:rPr>
        <w:t>7</w:t>
      </w:r>
      <w:r>
        <w:t xml:space="preserve"> Федерального закона </w:t>
      </w:r>
      <w:r>
        <w:br/>
        <w:t>«О введении в действие Земельного кодекса Российской Федерации» оснований:</w:t>
      </w:r>
    </w:p>
    <w:p w:rsidR="00E56B26" w:rsidRDefault="00E56B26" w:rsidP="00E56B26">
      <w:pPr>
        <w:pStyle w:val="a5"/>
        <w:jc w:val="both"/>
      </w:pPr>
      <w:r>
        <w:t>1. Для гражданина, использующего гараж, являющийся объектом капитального строительства и возведенный до дня введения в действие Градостроительного кодекса Российской Федерации:</w:t>
      </w:r>
    </w:p>
    <w:p w:rsidR="00E56B26" w:rsidRDefault="00E56B26" w:rsidP="00E56B26">
      <w:pPr>
        <w:pStyle w:val="a5"/>
        <w:jc w:val="both"/>
      </w:pPr>
      <w:r>
        <w:t xml:space="preserve">1) в случае, если земельный участок для размещения гаража был предоставлен гражданину или передан ему какой-либо организацией (в том </w:t>
      </w:r>
      <w:proofErr w:type="gramStart"/>
      <w:r>
        <w:t>числе</w:t>
      </w:r>
      <w:proofErr w:type="gramEnd"/>
      <w: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 (подпункт 1 пункта 2 статьи 3</w:t>
      </w:r>
      <w:r w:rsidRPr="0019186D">
        <w:rPr>
          <w:vertAlign w:val="superscript"/>
        </w:rPr>
        <w:t>7</w:t>
      </w:r>
      <w:r>
        <w:t xml:space="preserve"> Федерального закона «О введении в действие </w:t>
      </w:r>
      <w:proofErr w:type="gramStart"/>
      <w:r>
        <w:t>Земельного кодекса Российской Федерации»);</w:t>
      </w:r>
      <w:proofErr w:type="gramEnd"/>
    </w:p>
    <w:p w:rsidR="00E56B26" w:rsidRDefault="00E56B26" w:rsidP="00E56B26">
      <w:pPr>
        <w:pStyle w:val="a5"/>
        <w:jc w:val="both"/>
      </w:pPr>
      <w:proofErr w:type="gramStart"/>
      <w:r>
        <w:t>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гражданину на основании решения</w:t>
      </w:r>
      <w:proofErr w:type="gramEnd"/>
      <w:r>
        <w:t xml:space="preserve"> общего собрания членов гаражного кооператива либо иного документа, устанавливающего такое распределение (подпункт 2 пункта 2 статьи 3</w:t>
      </w:r>
      <w:r w:rsidRPr="0019186D">
        <w:rPr>
          <w:vertAlign w:val="superscript"/>
        </w:rPr>
        <w:t>7</w:t>
      </w:r>
      <w:r>
        <w:t xml:space="preserve"> Федерального закона «О введении в действие Земельного кодекса Российской Федерации»);</w:t>
      </w:r>
    </w:p>
    <w:p w:rsidR="00E56B26" w:rsidRDefault="00E56B26" w:rsidP="00E56B26">
      <w:pPr>
        <w:pStyle w:val="a5"/>
        <w:jc w:val="both"/>
      </w:pPr>
      <w:r>
        <w:t>3) гражданин, приобретший гараж по соглашению от лица, указанного в пункте 2 статьи 3</w:t>
      </w:r>
      <w:r w:rsidRPr="0019186D">
        <w:rPr>
          <w:vertAlign w:val="superscript"/>
        </w:rPr>
        <w:t>7</w:t>
      </w:r>
      <w:r>
        <w:t xml:space="preserve"> Федерального закона «О введении в действие Земельного кодекса Российской Федерации» (пункт 16 статьи 3</w:t>
      </w:r>
      <w:r w:rsidRPr="0019186D">
        <w:rPr>
          <w:vertAlign w:val="superscript"/>
        </w:rPr>
        <w:t>7</w:t>
      </w:r>
      <w:r>
        <w:t xml:space="preserve"> Федерального закона «О введении в действие Земельного кодекса Российской Федерации»);</w:t>
      </w:r>
    </w:p>
    <w:p w:rsidR="00E56B26" w:rsidRDefault="00E56B26" w:rsidP="00E56B26">
      <w:pPr>
        <w:pStyle w:val="a5"/>
        <w:jc w:val="both"/>
      </w:pPr>
      <w:r>
        <w:t>4) в случае предоставления земельного участка наследнику гражданина, указанного в статье 3</w:t>
      </w:r>
      <w:r w:rsidRPr="0019186D">
        <w:rPr>
          <w:vertAlign w:val="superscript"/>
        </w:rPr>
        <w:t>7</w:t>
      </w:r>
      <w:r>
        <w:t xml:space="preserve"> Федерального закона «О введении в действие Земельного кодекса Российской Федерации» (пункт 15 статьи 3</w:t>
      </w:r>
      <w:r w:rsidRPr="0019186D">
        <w:rPr>
          <w:vertAlign w:val="superscript"/>
        </w:rPr>
        <w:t>7</w:t>
      </w:r>
      <w:r>
        <w:t xml:space="preserve"> Федерального закона «О введении в действие Земельного кодекса Российской Федерации»);</w:t>
      </w:r>
    </w:p>
    <w:p w:rsidR="00E56B26" w:rsidRDefault="00E56B26" w:rsidP="00E56B26">
      <w:pPr>
        <w:pStyle w:val="a5"/>
        <w:jc w:val="both"/>
      </w:pPr>
      <w:r>
        <w:t>5) в случае, если земельный участок находится в фактическом пользовании гражданина и на котором расположен гараж, являющийся объектом капитального строительства, находящийся в собственности данного гражданина и возведенный до дня введения в действие Градостроительного кодекса Российской Федерации (пункт 20 статьи 3</w:t>
      </w:r>
      <w:r w:rsidRPr="0019186D">
        <w:rPr>
          <w:vertAlign w:val="superscript"/>
        </w:rPr>
        <w:t>7</w:t>
      </w:r>
      <w:r>
        <w:t xml:space="preserve"> Федерального закона «О введении в действие Земельного кодекса Российской Федерации»).</w:t>
      </w:r>
    </w:p>
    <w:p w:rsidR="00E56B26" w:rsidRDefault="00E56B26" w:rsidP="00E56B26">
      <w:pPr>
        <w:pStyle w:val="a5"/>
        <w:jc w:val="both"/>
      </w:pPr>
      <w:r>
        <w:t>2. Для гражданина, использующего гараж, не являющийся объектом капитального строительства и возведенный до дня введения в действие Градостроительного кодекса Российской Федерации:</w:t>
      </w:r>
    </w:p>
    <w:p w:rsidR="00E56B26" w:rsidRDefault="00E56B26" w:rsidP="00E56B26">
      <w:pPr>
        <w:pStyle w:val="a5"/>
        <w:jc w:val="both"/>
      </w:pPr>
      <w:proofErr w:type="gramStart"/>
      <w:r>
        <w:t>1) в случае, если земельный участок находится в фактическом пользовании гражданина и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в случае, если такой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w:t>
      </w:r>
      <w:proofErr w:type="gramEnd"/>
      <w:r>
        <w:t xml:space="preserve"> </w:t>
      </w:r>
      <w:proofErr w:type="gramStart"/>
      <w:r>
        <w:t>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 (пункт 14 статьи 3</w:t>
      </w:r>
      <w:r w:rsidRPr="0019186D">
        <w:rPr>
          <w:vertAlign w:val="superscript"/>
        </w:rPr>
        <w:t>7</w:t>
      </w:r>
      <w:r>
        <w:t xml:space="preserve"> Федерального закона «О введении в действие Земельного кодекса Российской Федерации»).</w:t>
      </w:r>
      <w:proofErr w:type="gram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3ED" w:rsidRDefault="006B53ED" w:rsidP="00E56B26">
      <w:pPr>
        <w:spacing w:after="0" w:line="240" w:lineRule="auto"/>
      </w:pPr>
      <w:r>
        <w:separator/>
      </w:r>
    </w:p>
  </w:footnote>
  <w:footnote w:type="continuationSeparator" w:id="0">
    <w:p w:rsidR="006B53ED" w:rsidRDefault="006B53ED" w:rsidP="00E56B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4178171"/>
      <w:docPartObj>
        <w:docPartGallery w:val="Page Numbers (Top of Page)"/>
        <w:docPartUnique/>
      </w:docPartObj>
    </w:sdtPr>
    <w:sdtContent>
      <w:p w:rsidR="004335E1" w:rsidRDefault="004335E1">
        <w:pPr>
          <w:pStyle w:val="a3"/>
          <w:jc w:val="center"/>
        </w:pPr>
        <w:r>
          <w:fldChar w:fldCharType="begin"/>
        </w:r>
        <w:r>
          <w:instrText>PAGE   \* MERGEFORMAT</w:instrText>
        </w:r>
        <w:r>
          <w:fldChar w:fldCharType="separate"/>
        </w:r>
        <w:r>
          <w:rPr>
            <w:noProof/>
          </w:rPr>
          <w:t>3</w:t>
        </w:r>
        <w:r>
          <w:fldChar w:fldCharType="end"/>
        </w:r>
      </w:p>
    </w:sdtContent>
  </w:sdt>
  <w:p w:rsidR="00E56B26" w:rsidRPr="004335E1" w:rsidRDefault="00E56B26" w:rsidP="004335E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5E1" w:rsidRDefault="004335E1">
    <w:pPr>
      <w:pStyle w:val="a3"/>
      <w:jc w:val="center"/>
    </w:pPr>
  </w:p>
  <w:p w:rsidR="004335E1" w:rsidRDefault="004335E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4C8"/>
    <w:rsid w:val="000D70F6"/>
    <w:rsid w:val="001F5EA1"/>
    <w:rsid w:val="004335E1"/>
    <w:rsid w:val="006B53ED"/>
    <w:rsid w:val="007314C8"/>
    <w:rsid w:val="00826FE7"/>
    <w:rsid w:val="00E50C9C"/>
    <w:rsid w:val="00E56B26"/>
    <w:rsid w:val="00E94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56B2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E56B26"/>
    <w:rPr>
      <w:rFonts w:ascii="Times New Roman" w:eastAsia="Times New Roman" w:hAnsi="Times New Roman" w:cs="Times New Roman"/>
      <w:sz w:val="24"/>
      <w:szCs w:val="24"/>
      <w:lang w:eastAsia="ru-RU"/>
    </w:rPr>
  </w:style>
  <w:style w:type="paragraph" w:customStyle="1" w:styleId="Char">
    <w:name w:val="Char Знак"/>
    <w:basedOn w:val="a"/>
    <w:rsid w:val="00E56B26"/>
    <w:pPr>
      <w:spacing w:before="100" w:beforeAutospacing="1" w:after="100" w:afterAutospacing="1" w:line="240" w:lineRule="auto"/>
    </w:pPr>
    <w:rPr>
      <w:rFonts w:ascii="Tahoma" w:eastAsia="Times New Roman" w:hAnsi="Tahoma" w:cs="Tahoma"/>
      <w:sz w:val="20"/>
      <w:szCs w:val="20"/>
      <w:lang w:val="en-US"/>
    </w:rPr>
  </w:style>
  <w:style w:type="paragraph" w:styleId="a5">
    <w:name w:val="endnote text"/>
    <w:basedOn w:val="a"/>
    <w:link w:val="a6"/>
    <w:rsid w:val="00E56B26"/>
    <w:pPr>
      <w:spacing w:after="0" w:line="240" w:lineRule="auto"/>
    </w:pPr>
    <w:rPr>
      <w:rFonts w:ascii="Times New Roman" w:eastAsia="Times New Roman" w:hAnsi="Times New Roman" w:cs="Times New Roman"/>
      <w:sz w:val="20"/>
      <w:szCs w:val="20"/>
      <w:lang w:eastAsia="ru-RU"/>
    </w:rPr>
  </w:style>
  <w:style w:type="character" w:customStyle="1" w:styleId="a6">
    <w:name w:val="Текст концевой сноски Знак"/>
    <w:basedOn w:val="a0"/>
    <w:link w:val="a5"/>
    <w:rsid w:val="00E56B26"/>
    <w:rPr>
      <w:rFonts w:ascii="Times New Roman" w:eastAsia="Times New Roman" w:hAnsi="Times New Roman" w:cs="Times New Roman"/>
      <w:sz w:val="20"/>
      <w:szCs w:val="20"/>
      <w:lang w:eastAsia="ru-RU"/>
    </w:rPr>
  </w:style>
  <w:style w:type="character" w:styleId="a7">
    <w:name w:val="endnote reference"/>
    <w:rsid w:val="00E56B26"/>
    <w:rPr>
      <w:vertAlign w:val="superscript"/>
    </w:rPr>
  </w:style>
  <w:style w:type="paragraph" w:styleId="a8">
    <w:name w:val="Balloon Text"/>
    <w:basedOn w:val="a"/>
    <w:link w:val="a9"/>
    <w:uiPriority w:val="99"/>
    <w:semiHidden/>
    <w:unhideWhenUsed/>
    <w:rsid w:val="00E94EB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4EBD"/>
    <w:rPr>
      <w:rFonts w:ascii="Tahoma" w:hAnsi="Tahoma" w:cs="Tahoma"/>
      <w:sz w:val="16"/>
      <w:szCs w:val="16"/>
    </w:rPr>
  </w:style>
  <w:style w:type="paragraph" w:styleId="aa">
    <w:name w:val="footer"/>
    <w:basedOn w:val="a"/>
    <w:link w:val="ab"/>
    <w:uiPriority w:val="99"/>
    <w:unhideWhenUsed/>
    <w:rsid w:val="004335E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33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56B2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E56B26"/>
    <w:rPr>
      <w:rFonts w:ascii="Times New Roman" w:eastAsia="Times New Roman" w:hAnsi="Times New Roman" w:cs="Times New Roman"/>
      <w:sz w:val="24"/>
      <w:szCs w:val="24"/>
      <w:lang w:eastAsia="ru-RU"/>
    </w:rPr>
  </w:style>
  <w:style w:type="paragraph" w:customStyle="1" w:styleId="Char">
    <w:name w:val="Char Знак"/>
    <w:basedOn w:val="a"/>
    <w:rsid w:val="00E56B26"/>
    <w:pPr>
      <w:spacing w:before="100" w:beforeAutospacing="1" w:after="100" w:afterAutospacing="1" w:line="240" w:lineRule="auto"/>
    </w:pPr>
    <w:rPr>
      <w:rFonts w:ascii="Tahoma" w:eastAsia="Times New Roman" w:hAnsi="Tahoma" w:cs="Tahoma"/>
      <w:sz w:val="20"/>
      <w:szCs w:val="20"/>
      <w:lang w:val="en-US"/>
    </w:rPr>
  </w:style>
  <w:style w:type="paragraph" w:styleId="a5">
    <w:name w:val="endnote text"/>
    <w:basedOn w:val="a"/>
    <w:link w:val="a6"/>
    <w:rsid w:val="00E56B26"/>
    <w:pPr>
      <w:spacing w:after="0" w:line="240" w:lineRule="auto"/>
    </w:pPr>
    <w:rPr>
      <w:rFonts w:ascii="Times New Roman" w:eastAsia="Times New Roman" w:hAnsi="Times New Roman" w:cs="Times New Roman"/>
      <w:sz w:val="20"/>
      <w:szCs w:val="20"/>
      <w:lang w:eastAsia="ru-RU"/>
    </w:rPr>
  </w:style>
  <w:style w:type="character" w:customStyle="1" w:styleId="a6">
    <w:name w:val="Текст концевой сноски Знак"/>
    <w:basedOn w:val="a0"/>
    <w:link w:val="a5"/>
    <w:rsid w:val="00E56B26"/>
    <w:rPr>
      <w:rFonts w:ascii="Times New Roman" w:eastAsia="Times New Roman" w:hAnsi="Times New Roman" w:cs="Times New Roman"/>
      <w:sz w:val="20"/>
      <w:szCs w:val="20"/>
      <w:lang w:eastAsia="ru-RU"/>
    </w:rPr>
  </w:style>
  <w:style w:type="character" w:styleId="a7">
    <w:name w:val="endnote reference"/>
    <w:rsid w:val="00E56B26"/>
    <w:rPr>
      <w:vertAlign w:val="superscript"/>
    </w:rPr>
  </w:style>
  <w:style w:type="paragraph" w:styleId="a8">
    <w:name w:val="Balloon Text"/>
    <w:basedOn w:val="a"/>
    <w:link w:val="a9"/>
    <w:uiPriority w:val="99"/>
    <w:semiHidden/>
    <w:unhideWhenUsed/>
    <w:rsid w:val="00E94EB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4EBD"/>
    <w:rPr>
      <w:rFonts w:ascii="Tahoma" w:hAnsi="Tahoma" w:cs="Tahoma"/>
      <w:sz w:val="16"/>
      <w:szCs w:val="16"/>
    </w:rPr>
  </w:style>
  <w:style w:type="paragraph" w:styleId="aa">
    <w:name w:val="footer"/>
    <w:basedOn w:val="a"/>
    <w:link w:val="ab"/>
    <w:uiPriority w:val="99"/>
    <w:unhideWhenUsed/>
    <w:rsid w:val="004335E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33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65EB6A98494279F6A0D3E63DCFC0EEBEF3929CB2F9A608EBA1069BB808A4904113B7BDE14DEAE290BAF8094D7QAFAJ" TargetMode="External"/><Relationship Id="rId3" Type="http://schemas.openxmlformats.org/officeDocument/2006/relationships/settings" Target="settings.xml"/><Relationship Id="rId7" Type="http://schemas.openxmlformats.org/officeDocument/2006/relationships/hyperlink" Target="consultantplus://offline/ref=B908F2C361FF81C6526E8E9E9F70A76509FAA61A553AD2091AA301A950b9E6O"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1134</Words>
  <Characters>6468</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Сошникова Ирина Викторовна</dc:creator>
  <cp:keywords/>
  <dc:description/>
  <cp:lastModifiedBy>Назарова Дарья Юрьевна</cp:lastModifiedBy>
  <cp:revision>5</cp:revision>
  <cp:lastPrinted>2022-10-11T10:01:00Z</cp:lastPrinted>
  <dcterms:created xsi:type="dcterms:W3CDTF">2022-09-05T11:53:00Z</dcterms:created>
  <dcterms:modified xsi:type="dcterms:W3CDTF">2022-10-11T10:01:00Z</dcterms:modified>
</cp:coreProperties>
</file>